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22474" w14:textId="77777777" w:rsidR="00115BED" w:rsidRDefault="00115BED" w:rsidP="008B6C7D">
      <w:pPr>
        <w:spacing w:after="0" w:line="240" w:lineRule="auto"/>
        <w:rPr>
          <w:rFonts w:ascii="Book Antiqua" w:hAnsi="Book Antiqua"/>
          <w:b/>
          <w:bCs/>
        </w:rPr>
      </w:pPr>
    </w:p>
    <w:p w14:paraId="79131E21" w14:textId="73367ACE" w:rsidR="007923AB" w:rsidRDefault="007923AB" w:rsidP="008B6C7D">
      <w:pPr>
        <w:spacing w:after="0" w:line="240" w:lineRule="auto"/>
        <w:rPr>
          <w:rFonts w:ascii="Book Antiqua" w:hAnsi="Book Antiqua"/>
          <w:b/>
          <w:bCs/>
        </w:rPr>
      </w:pPr>
      <w:r w:rsidRPr="004A411B">
        <w:rPr>
          <w:rFonts w:ascii="Book Antiqua" w:hAnsi="Book Antiqua"/>
          <w:b/>
          <w:bCs/>
        </w:rPr>
        <w:t>To,</w:t>
      </w:r>
    </w:p>
    <w:p w14:paraId="2894D1F7" w14:textId="77777777" w:rsidR="00115BED" w:rsidRPr="004A411B" w:rsidRDefault="00115BED" w:rsidP="008B6C7D">
      <w:pPr>
        <w:spacing w:after="0" w:line="240" w:lineRule="auto"/>
        <w:rPr>
          <w:rFonts w:ascii="Book Antiqua" w:hAnsi="Book Antiqua"/>
          <w:b/>
          <w:bCs/>
        </w:rPr>
      </w:pPr>
    </w:p>
    <w:p w14:paraId="6D77D198" w14:textId="50B310FD" w:rsidR="007923AB" w:rsidRDefault="00AC3DCF" w:rsidP="008B6C7D">
      <w:pPr>
        <w:spacing w:after="0" w:line="240" w:lineRule="auto"/>
        <w:rPr>
          <w:rFonts w:ascii="Book Antiqua" w:eastAsia="Calibri" w:hAnsi="Book Antiqua" w:cs="Arial"/>
          <w:b/>
          <w:bCs/>
        </w:rPr>
      </w:pPr>
      <w:r w:rsidRPr="004A411B">
        <w:rPr>
          <w:rFonts w:ascii="Book Antiqua" w:eastAsia="Calibri" w:hAnsi="Book Antiqua" w:cs="Arial"/>
          <w:b/>
          <w:bCs/>
        </w:rPr>
        <w:t>DGM (</w:t>
      </w:r>
      <w:r w:rsidR="00115BED">
        <w:rPr>
          <w:rFonts w:ascii="Book Antiqua" w:eastAsia="Calibri" w:hAnsi="Book Antiqua" w:cs="Arial"/>
          <w:b/>
          <w:bCs/>
        </w:rPr>
        <w:t>C&amp;M-CTUIL</w:t>
      </w:r>
      <w:r w:rsidRPr="004A411B">
        <w:rPr>
          <w:rFonts w:ascii="Book Antiqua" w:eastAsia="Calibri" w:hAnsi="Book Antiqua" w:cs="Arial"/>
          <w:b/>
          <w:bCs/>
        </w:rPr>
        <w:t>)/</w:t>
      </w:r>
      <w:r w:rsidR="0010219C" w:rsidRPr="004A411B">
        <w:rPr>
          <w:rFonts w:ascii="Book Antiqua" w:eastAsia="Calibri" w:hAnsi="Book Antiqua" w:cs="Arial"/>
          <w:b/>
          <w:bCs/>
        </w:rPr>
        <w:t xml:space="preserve"> </w:t>
      </w:r>
      <w:r w:rsidRPr="004A411B">
        <w:rPr>
          <w:rFonts w:ascii="Book Antiqua" w:eastAsia="Calibri" w:hAnsi="Book Antiqua" w:cs="Arial"/>
          <w:b/>
          <w:bCs/>
        </w:rPr>
        <w:t>Manager (</w:t>
      </w:r>
      <w:r w:rsidR="00115BED">
        <w:rPr>
          <w:rFonts w:ascii="Book Antiqua" w:eastAsia="Calibri" w:hAnsi="Book Antiqua" w:cs="Arial"/>
          <w:b/>
          <w:bCs/>
        </w:rPr>
        <w:t>C&amp;M-CTUIL</w:t>
      </w:r>
      <w:r w:rsidRPr="004A411B">
        <w:rPr>
          <w:rFonts w:ascii="Book Antiqua" w:eastAsia="Calibri" w:hAnsi="Book Antiqua" w:cs="Arial"/>
          <w:b/>
          <w:bCs/>
        </w:rPr>
        <w:t>)</w:t>
      </w:r>
    </w:p>
    <w:p w14:paraId="49072FE5" w14:textId="77777777" w:rsidR="00E77662" w:rsidRPr="004A411B" w:rsidRDefault="00E77662" w:rsidP="008B6C7D">
      <w:pPr>
        <w:spacing w:after="0" w:line="240" w:lineRule="auto"/>
        <w:rPr>
          <w:rFonts w:ascii="Book Antiqua" w:hAnsi="Book Antiqua"/>
          <w:b/>
          <w:bCs/>
        </w:rPr>
      </w:pPr>
    </w:p>
    <w:p w14:paraId="2668F96B" w14:textId="77777777" w:rsidR="00E77662" w:rsidRPr="00E77662" w:rsidRDefault="00E77662" w:rsidP="00E77662">
      <w:pPr>
        <w:spacing w:after="0" w:line="240" w:lineRule="auto"/>
        <w:rPr>
          <w:rFonts w:ascii="Book Antiqua" w:hAnsi="Book Antiqua"/>
        </w:rPr>
      </w:pPr>
      <w:r w:rsidRPr="00E77662">
        <w:rPr>
          <w:rFonts w:ascii="Book Antiqua" w:hAnsi="Book Antiqua"/>
        </w:rPr>
        <w:t>Central Transmission Utility of India Limited</w:t>
      </w:r>
    </w:p>
    <w:p w14:paraId="243552D8" w14:textId="77777777" w:rsidR="00E77662" w:rsidRPr="00E77662" w:rsidRDefault="00E77662" w:rsidP="00E77662">
      <w:pPr>
        <w:spacing w:after="0" w:line="240" w:lineRule="auto"/>
        <w:rPr>
          <w:rFonts w:ascii="Book Antiqua" w:hAnsi="Book Antiqua"/>
        </w:rPr>
      </w:pPr>
      <w:r w:rsidRPr="00E77662">
        <w:rPr>
          <w:rFonts w:ascii="Book Antiqua" w:hAnsi="Book Antiqua"/>
        </w:rPr>
        <w:t>(A wholly owned subsidiary of POWERGRID)</w:t>
      </w:r>
    </w:p>
    <w:p w14:paraId="2CB7DB32" w14:textId="77777777" w:rsidR="00E77662" w:rsidRPr="00E77662" w:rsidRDefault="00E77662" w:rsidP="00E77662">
      <w:pPr>
        <w:spacing w:after="0" w:line="240" w:lineRule="auto"/>
        <w:rPr>
          <w:rFonts w:ascii="Book Antiqua" w:hAnsi="Book Antiqua"/>
        </w:rPr>
      </w:pPr>
      <w:r w:rsidRPr="00E77662">
        <w:rPr>
          <w:rFonts w:ascii="Book Antiqua" w:hAnsi="Book Antiqua"/>
        </w:rPr>
        <w:t>10th floor, IRCON International Tower-1, Plot No. 16</w:t>
      </w:r>
    </w:p>
    <w:p w14:paraId="62DB7479" w14:textId="2460E5E2" w:rsidR="007923AB" w:rsidRPr="004A411B" w:rsidRDefault="00E77662" w:rsidP="00E77662">
      <w:pPr>
        <w:spacing w:after="0" w:line="240" w:lineRule="auto"/>
        <w:rPr>
          <w:rFonts w:ascii="Book Antiqua" w:hAnsi="Book Antiqua"/>
        </w:rPr>
      </w:pPr>
      <w:r w:rsidRPr="00E77662">
        <w:rPr>
          <w:rFonts w:ascii="Book Antiqua" w:hAnsi="Book Antiqua"/>
        </w:rPr>
        <w:t>Sector-32, Gurugram – 122001, Haryana</w:t>
      </w:r>
      <w:r w:rsidR="007923AB" w:rsidRPr="004A411B">
        <w:rPr>
          <w:rFonts w:ascii="Book Antiqua" w:hAnsi="Book Antiqua"/>
        </w:rPr>
        <w:t>.</w:t>
      </w:r>
    </w:p>
    <w:p w14:paraId="18103754" w14:textId="77777777" w:rsidR="007923AB" w:rsidRPr="004A411B" w:rsidRDefault="007923AB" w:rsidP="004536B1">
      <w:pPr>
        <w:spacing w:after="0" w:line="240" w:lineRule="auto"/>
        <w:rPr>
          <w:rFonts w:ascii="Book Antiqua" w:hAnsi="Book Antiqua"/>
        </w:rPr>
      </w:pPr>
    </w:p>
    <w:p w14:paraId="53DEB2EF" w14:textId="133332E1" w:rsidR="0010219C" w:rsidRPr="004A411B" w:rsidRDefault="007923AB" w:rsidP="00C62580">
      <w:pPr>
        <w:jc w:val="both"/>
        <w:rPr>
          <w:rFonts w:ascii="Book Antiqua" w:hAnsi="Book Antiqua" w:cs="Arial"/>
          <w:b/>
        </w:rPr>
      </w:pPr>
      <w:r w:rsidRPr="004A411B">
        <w:rPr>
          <w:rFonts w:ascii="Book Antiqua" w:hAnsi="Book Antiqua"/>
          <w:b/>
          <w:bCs/>
        </w:rPr>
        <w:t>Sub:</w:t>
      </w:r>
      <w:r w:rsidRPr="004A411B">
        <w:rPr>
          <w:rFonts w:ascii="Book Antiqua" w:hAnsi="Book Antiqua"/>
        </w:rPr>
        <w:t xml:space="preserve"> </w:t>
      </w:r>
      <w:r w:rsidR="000159E6" w:rsidRPr="000159E6">
        <w:rPr>
          <w:rFonts w:ascii="Book Antiqua" w:hAnsi="Book Antiqua" w:cs="Arial"/>
          <w:b/>
          <w:bCs/>
          <w:lang w:val="en-GB"/>
        </w:rPr>
        <w:t>Appointment of Consultant For feasibility study of India – Saudi Arabia grid interconnection through undersea cable, assess technical and economic aspects</w:t>
      </w:r>
      <w:r w:rsidR="00C62580" w:rsidRPr="004A411B">
        <w:rPr>
          <w:rFonts w:ascii="Book Antiqua" w:hAnsi="Book Antiqua" w:cs="Arial"/>
          <w:b/>
        </w:rPr>
        <w:t>.</w:t>
      </w:r>
    </w:p>
    <w:p w14:paraId="2F5B9834" w14:textId="67669012" w:rsidR="00507A24" w:rsidRPr="004A411B" w:rsidRDefault="0010219C" w:rsidP="0010219C">
      <w:pPr>
        <w:spacing w:line="240" w:lineRule="auto"/>
        <w:jc w:val="both"/>
        <w:rPr>
          <w:rFonts w:ascii="Book Antiqua" w:hAnsi="Book Antiqua" w:cs="Arial"/>
          <w:b/>
          <w:lang w:val="en-GB"/>
        </w:rPr>
      </w:pPr>
      <w:r w:rsidRPr="004A411B">
        <w:rPr>
          <w:rFonts w:ascii="Book Antiqua" w:hAnsi="Book Antiqua" w:cs="Arial"/>
          <w:b/>
          <w:lang w:val="en-GB"/>
        </w:rPr>
        <w:t xml:space="preserve">Spec. No. </w:t>
      </w:r>
    </w:p>
    <w:p w14:paraId="174BFC4F" w14:textId="77777777" w:rsidR="000159E6" w:rsidRDefault="000159E6" w:rsidP="00644C7E">
      <w:pPr>
        <w:spacing w:after="0" w:line="240" w:lineRule="auto"/>
        <w:ind w:left="720"/>
        <w:jc w:val="both"/>
        <w:rPr>
          <w:rFonts w:ascii="Book Antiqua" w:hAnsi="Book Antiqua" w:cs="Arial"/>
          <w:b/>
          <w:bCs/>
          <w:i/>
          <w:iCs/>
          <w:u w:val="single"/>
        </w:rPr>
      </w:pPr>
    </w:p>
    <w:p w14:paraId="6A747197" w14:textId="64B1E285" w:rsidR="00644C7E" w:rsidRPr="00F10BD2" w:rsidRDefault="00644C7E" w:rsidP="00644C7E">
      <w:pPr>
        <w:spacing w:after="0" w:line="240" w:lineRule="auto"/>
        <w:ind w:left="720"/>
        <w:jc w:val="both"/>
        <w:rPr>
          <w:rFonts w:ascii="Book Antiqua" w:hAnsi="Book Antiqua" w:cs="Arial"/>
          <w:b/>
          <w:bCs/>
        </w:rPr>
      </w:pPr>
      <w:r w:rsidRPr="00F10BD2">
        <w:rPr>
          <w:rFonts w:ascii="Book Antiqua" w:hAnsi="Book Antiqua" w:cs="Arial"/>
          <w:b/>
          <w:bCs/>
          <w:i/>
          <w:iCs/>
          <w:u w:val="single"/>
        </w:rPr>
        <w:t>Issuance of Bidding Documents reg.</w:t>
      </w:r>
      <w:r w:rsidRPr="00F10BD2">
        <w:rPr>
          <w:rFonts w:ascii="Book Antiqua" w:hAnsi="Book Antiqua" w:cs="Arial"/>
          <w:b/>
          <w:bCs/>
        </w:rPr>
        <w:tab/>
      </w:r>
    </w:p>
    <w:p w14:paraId="1036AFEF" w14:textId="77777777" w:rsidR="00644C7E" w:rsidRPr="00F10BD2" w:rsidRDefault="00644C7E" w:rsidP="00644C7E">
      <w:pPr>
        <w:spacing w:after="0" w:line="240" w:lineRule="auto"/>
        <w:rPr>
          <w:rFonts w:ascii="Book Antiqua" w:hAnsi="Book Antiqua" w:cs="Arial"/>
          <w:b/>
          <w:bCs/>
        </w:rPr>
      </w:pPr>
    </w:p>
    <w:p w14:paraId="1D0823E4" w14:textId="3A42124E" w:rsidR="00644C7E" w:rsidRPr="00F10BD2" w:rsidRDefault="00644C7E" w:rsidP="00644C7E">
      <w:pPr>
        <w:spacing w:after="0" w:line="240" w:lineRule="auto"/>
        <w:rPr>
          <w:rFonts w:ascii="Book Antiqua" w:hAnsi="Book Antiqua" w:cs="Arial"/>
        </w:rPr>
      </w:pPr>
      <w:r w:rsidRPr="00F10BD2">
        <w:rPr>
          <w:rFonts w:ascii="Book Antiqua" w:hAnsi="Book Antiqua" w:cs="Arial"/>
          <w:b/>
          <w:bCs/>
        </w:rPr>
        <w:t>Dated:</w:t>
      </w:r>
      <w:r w:rsidRPr="00F10BD2">
        <w:rPr>
          <w:rFonts w:ascii="Book Antiqua" w:hAnsi="Book Antiqua" w:cs="Arial"/>
        </w:rPr>
        <w:t xml:space="preserve"> xx/</w:t>
      </w:r>
      <w:r w:rsidR="00B722DD">
        <w:rPr>
          <w:rFonts w:ascii="Book Antiqua" w:hAnsi="Book Antiqua" w:cs="Arial"/>
        </w:rPr>
        <w:t>03</w:t>
      </w:r>
      <w:r w:rsidRPr="00F10BD2">
        <w:rPr>
          <w:rFonts w:ascii="Book Antiqua" w:hAnsi="Book Antiqua" w:cs="Arial"/>
        </w:rPr>
        <w:t>/202</w:t>
      </w:r>
      <w:r w:rsidR="00B722DD">
        <w:rPr>
          <w:rFonts w:ascii="Book Antiqua" w:hAnsi="Book Antiqua" w:cs="Arial"/>
        </w:rPr>
        <w:t>5</w:t>
      </w:r>
      <w:r w:rsidRPr="00F10BD2">
        <w:rPr>
          <w:rFonts w:ascii="Book Antiqua" w:hAnsi="Book Antiqua" w:cs="Arial"/>
        </w:rPr>
        <w:tab/>
      </w:r>
    </w:p>
    <w:p w14:paraId="5C55A0EB" w14:textId="77777777" w:rsidR="00644C7E" w:rsidRPr="00F10BD2" w:rsidRDefault="00644C7E" w:rsidP="00644C7E">
      <w:pPr>
        <w:spacing w:after="0" w:line="240" w:lineRule="auto"/>
        <w:rPr>
          <w:rFonts w:ascii="Book Antiqua" w:hAnsi="Book Antiqua" w:cs="Arial"/>
          <w:sz w:val="14"/>
        </w:rPr>
      </w:pPr>
    </w:p>
    <w:p w14:paraId="5C0B2EF6" w14:textId="77777777" w:rsidR="00644C7E" w:rsidRPr="00F10BD2" w:rsidRDefault="00644C7E" w:rsidP="00644C7E">
      <w:pPr>
        <w:spacing w:after="0" w:line="240" w:lineRule="auto"/>
        <w:rPr>
          <w:rFonts w:ascii="Book Antiqua" w:hAnsi="Book Antiqua" w:cs="Arial"/>
        </w:rPr>
      </w:pPr>
      <w:r w:rsidRPr="00F10BD2">
        <w:rPr>
          <w:rFonts w:ascii="Book Antiqua" w:hAnsi="Book Antiqua" w:cs="Arial"/>
        </w:rPr>
        <w:t>Dear Madam/Sir,</w:t>
      </w:r>
    </w:p>
    <w:p w14:paraId="34157A2B" w14:textId="77777777" w:rsidR="00644C7E" w:rsidRPr="00F10BD2" w:rsidRDefault="00644C7E" w:rsidP="00644C7E">
      <w:pPr>
        <w:spacing w:after="0" w:line="240" w:lineRule="auto"/>
        <w:rPr>
          <w:rFonts w:ascii="Book Antiqua" w:hAnsi="Book Antiqua" w:cs="Arial"/>
        </w:rPr>
      </w:pPr>
    </w:p>
    <w:p w14:paraId="36FCA58E" w14:textId="2082B4BA" w:rsidR="00644C7E" w:rsidRPr="00F10BD2" w:rsidRDefault="00644C7E" w:rsidP="00644C7E">
      <w:pPr>
        <w:spacing w:after="0" w:line="240" w:lineRule="auto"/>
        <w:jc w:val="both"/>
        <w:rPr>
          <w:rFonts w:ascii="Book Antiqua" w:hAnsi="Book Antiqua" w:cs="Arial"/>
        </w:rPr>
      </w:pPr>
      <w:r w:rsidRPr="00F10BD2">
        <w:rPr>
          <w:rFonts w:ascii="Book Antiqua" w:hAnsi="Book Antiqua" w:cs="Arial"/>
        </w:rPr>
        <w:t xml:space="preserve">We have read your </w:t>
      </w:r>
      <w:r w:rsidR="00E23CBF">
        <w:rPr>
          <w:rFonts w:ascii="Book Antiqua" w:hAnsi="Book Antiqua" w:cs="Arial"/>
        </w:rPr>
        <w:t>Request for Proposal</w:t>
      </w:r>
      <w:r w:rsidRPr="00F10BD2">
        <w:rPr>
          <w:rFonts w:ascii="Book Antiqua" w:hAnsi="Book Antiqua" w:cs="Arial"/>
        </w:rPr>
        <w:t xml:space="preserve"> (</w:t>
      </w:r>
      <w:r w:rsidR="00E23CBF">
        <w:rPr>
          <w:rFonts w:ascii="Book Antiqua" w:hAnsi="Book Antiqua" w:cs="Arial"/>
        </w:rPr>
        <w:t>RfP</w:t>
      </w:r>
      <w:r w:rsidRPr="00F10BD2">
        <w:rPr>
          <w:rFonts w:ascii="Book Antiqua" w:hAnsi="Book Antiqua" w:cs="Arial"/>
        </w:rPr>
        <w:t xml:space="preserve">) along with the associated documents for the subject package. Based on the same, we hereby request you to grant us the access to complete Bidding Documents </w:t>
      </w:r>
    </w:p>
    <w:p w14:paraId="1567FB93" w14:textId="77777777" w:rsidR="00644C7E" w:rsidRPr="00F10BD2" w:rsidRDefault="00644C7E" w:rsidP="00644C7E">
      <w:pPr>
        <w:spacing w:after="0" w:line="240" w:lineRule="auto"/>
        <w:jc w:val="both"/>
        <w:rPr>
          <w:rFonts w:ascii="Book Antiqua" w:hAnsi="Book Antiqua" w:cs="Arial"/>
        </w:rPr>
      </w:pPr>
    </w:p>
    <w:p w14:paraId="512AF8B7" w14:textId="636A3496" w:rsidR="00644C7E" w:rsidRPr="00F10BD2" w:rsidRDefault="00644C7E" w:rsidP="00644C7E">
      <w:pPr>
        <w:spacing w:after="0" w:line="240" w:lineRule="auto"/>
        <w:jc w:val="both"/>
        <w:rPr>
          <w:rFonts w:ascii="Book Antiqua" w:hAnsi="Book Antiqua" w:cs="Arial"/>
        </w:rPr>
      </w:pPr>
      <w:r w:rsidRPr="00F10BD2">
        <w:rPr>
          <w:rFonts w:ascii="Book Antiqua" w:hAnsi="Book Antiqua" w:cs="Arial"/>
        </w:rPr>
        <w:t xml:space="preserve">Further, in accordance with the provisions of </w:t>
      </w:r>
      <w:r w:rsidR="00E23CBF">
        <w:rPr>
          <w:rFonts w:ascii="Book Antiqua" w:hAnsi="Book Antiqua" w:cs="Arial"/>
        </w:rPr>
        <w:t>RfP</w:t>
      </w:r>
      <w:r w:rsidRPr="00F10BD2">
        <w:rPr>
          <w:rFonts w:ascii="Book Antiqua" w:hAnsi="Book Antiqua" w:cs="Arial"/>
        </w:rPr>
        <w:t xml:space="preserve"> for the subject package, we hereby declare that:</w:t>
      </w:r>
    </w:p>
    <w:p w14:paraId="789454CD" w14:textId="6F1952D0" w:rsidR="00644C7E" w:rsidRPr="00F10BD2" w:rsidRDefault="00644C7E" w:rsidP="00644C7E">
      <w:pPr>
        <w:pStyle w:val="ListParagraph"/>
        <w:numPr>
          <w:ilvl w:val="0"/>
          <w:numId w:val="1"/>
        </w:numPr>
        <w:tabs>
          <w:tab w:val="left" w:pos="720"/>
        </w:tabs>
        <w:spacing w:after="0" w:line="240" w:lineRule="auto"/>
        <w:contextualSpacing w:val="0"/>
        <w:jc w:val="both"/>
        <w:rPr>
          <w:rFonts w:ascii="Book Antiqua" w:hAnsi="Book Antiqua" w:cs="Arial"/>
        </w:rPr>
      </w:pPr>
      <w:r w:rsidRPr="00F10BD2">
        <w:rPr>
          <w:rFonts w:ascii="Book Antiqua" w:hAnsi="Book Antiqua" w:cs="Arial"/>
        </w:rPr>
        <w:t xml:space="preserve">We are engaged in similar business segment as the scope of </w:t>
      </w:r>
      <w:r w:rsidR="00335454">
        <w:rPr>
          <w:rFonts w:ascii="Book Antiqua" w:hAnsi="Book Antiqua" w:cs="Arial"/>
        </w:rPr>
        <w:t>services</w:t>
      </w:r>
      <w:r w:rsidRPr="00F10BD2">
        <w:rPr>
          <w:rFonts w:ascii="Book Antiqua" w:hAnsi="Book Antiqua" w:cs="Arial"/>
        </w:rPr>
        <w:t xml:space="preserve"> demands</w:t>
      </w:r>
      <w:r>
        <w:rPr>
          <w:rFonts w:ascii="Book Antiqua" w:hAnsi="Book Antiqua" w:cs="Arial"/>
        </w:rPr>
        <w:t>,</w:t>
      </w:r>
    </w:p>
    <w:p w14:paraId="6D8631E2" w14:textId="77777777" w:rsidR="00644C7E" w:rsidRPr="00F10BD2" w:rsidRDefault="00644C7E" w:rsidP="00644C7E">
      <w:pPr>
        <w:pStyle w:val="ListParagraph"/>
        <w:tabs>
          <w:tab w:val="left" w:pos="720"/>
        </w:tabs>
        <w:spacing w:after="0" w:line="240" w:lineRule="auto"/>
        <w:ind w:left="1080"/>
        <w:contextualSpacing w:val="0"/>
        <w:jc w:val="both"/>
        <w:rPr>
          <w:rFonts w:ascii="Book Antiqua" w:hAnsi="Book Antiqua" w:cs="Arial"/>
        </w:rPr>
      </w:pPr>
    </w:p>
    <w:p w14:paraId="50349D37" w14:textId="595F24D9" w:rsidR="00644C7E" w:rsidRPr="00F10BD2" w:rsidRDefault="00644C7E" w:rsidP="00644C7E">
      <w:pPr>
        <w:pStyle w:val="ListParagraph"/>
        <w:numPr>
          <w:ilvl w:val="0"/>
          <w:numId w:val="1"/>
        </w:numPr>
        <w:spacing w:after="0" w:line="240" w:lineRule="auto"/>
        <w:ind w:left="720" w:hanging="360"/>
        <w:contextualSpacing w:val="0"/>
        <w:jc w:val="both"/>
        <w:rPr>
          <w:rFonts w:ascii="Book Antiqua" w:hAnsi="Book Antiqua" w:cs="Arial"/>
        </w:rPr>
      </w:pPr>
      <w:r w:rsidRPr="00F10BD2">
        <w:rPr>
          <w:rFonts w:ascii="Book Antiqua" w:hAnsi="Book Antiqua" w:cs="Arial"/>
        </w:rPr>
        <w:t>We are not a blacklisted/banned firm in POWERGRID</w:t>
      </w:r>
      <w:r w:rsidR="00723FC0">
        <w:rPr>
          <w:rFonts w:ascii="Book Antiqua" w:hAnsi="Book Antiqua" w:cs="Arial"/>
        </w:rPr>
        <w:t>/CTUIL</w:t>
      </w:r>
      <w:r>
        <w:rPr>
          <w:rFonts w:ascii="Book Antiqua" w:hAnsi="Book Antiqua" w:cs="Arial"/>
        </w:rPr>
        <w:t>,</w:t>
      </w:r>
    </w:p>
    <w:p w14:paraId="0D803966" w14:textId="77777777" w:rsidR="00644C7E" w:rsidRPr="00F10BD2" w:rsidRDefault="00644C7E" w:rsidP="00644C7E">
      <w:pPr>
        <w:pStyle w:val="ListParagraph"/>
        <w:spacing w:after="0" w:line="240" w:lineRule="auto"/>
        <w:contextualSpacing w:val="0"/>
        <w:jc w:val="both"/>
        <w:rPr>
          <w:rFonts w:ascii="Book Antiqua" w:hAnsi="Book Antiqua" w:cs="Arial"/>
        </w:rPr>
      </w:pPr>
    </w:p>
    <w:p w14:paraId="522EB235" w14:textId="5DC65A44" w:rsidR="00644C7E" w:rsidRPr="00F10BD2" w:rsidRDefault="00644C7E" w:rsidP="00644C7E">
      <w:pPr>
        <w:spacing w:after="0" w:line="240" w:lineRule="auto"/>
        <w:jc w:val="both"/>
        <w:rPr>
          <w:rFonts w:ascii="Book Antiqua" w:hAnsi="Book Antiqua" w:cs="Arial"/>
        </w:rPr>
      </w:pPr>
      <w:r w:rsidRPr="00F10BD2">
        <w:rPr>
          <w:rFonts w:ascii="Book Antiqua" w:hAnsi="Book Antiqua" w:cs="Arial"/>
        </w:rPr>
        <w:t xml:space="preserve">We have also enclosed a signed copy of Non-Disclosure Agreement (NDA) and Power of Attorney (POA) of the person who has signed the aforesaid NDA as per the provisions of </w:t>
      </w:r>
      <w:r w:rsidR="00E33972">
        <w:rPr>
          <w:rFonts w:ascii="Book Antiqua" w:hAnsi="Book Antiqua" w:cs="Arial"/>
        </w:rPr>
        <w:t>RfP</w:t>
      </w:r>
      <w:r w:rsidRPr="00F10BD2">
        <w:rPr>
          <w:rFonts w:ascii="Book Antiqua" w:hAnsi="Book Antiqua" w:cs="Arial"/>
        </w:rPr>
        <w:t xml:space="preserve"> for the subject package.</w:t>
      </w:r>
    </w:p>
    <w:p w14:paraId="6477892C" w14:textId="77777777" w:rsidR="00644C7E" w:rsidRPr="00F10BD2" w:rsidRDefault="00644C7E" w:rsidP="00644C7E">
      <w:pPr>
        <w:spacing w:after="0" w:line="240" w:lineRule="auto"/>
        <w:jc w:val="both"/>
        <w:rPr>
          <w:rFonts w:ascii="Book Antiqua" w:hAnsi="Book Antiqua" w:cs="Arial"/>
        </w:rPr>
      </w:pPr>
    </w:p>
    <w:p w14:paraId="58D648BB" w14:textId="16C9E297" w:rsidR="00644C7E" w:rsidRPr="00F10BD2" w:rsidRDefault="00644C7E" w:rsidP="00644C7E">
      <w:pPr>
        <w:spacing w:after="0" w:line="240" w:lineRule="auto"/>
        <w:jc w:val="both"/>
        <w:rPr>
          <w:rFonts w:ascii="Book Antiqua" w:hAnsi="Book Antiqua" w:cs="Arial"/>
        </w:rPr>
      </w:pPr>
      <w:r w:rsidRPr="00F10BD2">
        <w:rPr>
          <w:rFonts w:ascii="Book Antiqua" w:hAnsi="Book Antiqua" w:cs="Arial"/>
        </w:rPr>
        <w:t xml:space="preserve">We further understand </w:t>
      </w:r>
      <w:r w:rsidR="009F4707" w:rsidRPr="00F10BD2">
        <w:rPr>
          <w:rFonts w:ascii="Book Antiqua" w:hAnsi="Book Antiqua" w:cs="Arial"/>
        </w:rPr>
        <w:t>that</w:t>
      </w:r>
      <w:r w:rsidRPr="00F10BD2">
        <w:rPr>
          <w:rFonts w:ascii="Book Antiqua" w:hAnsi="Book Antiqua" w:cs="Arial"/>
        </w:rPr>
        <w:t xml:space="preserve"> </w:t>
      </w:r>
      <w:r w:rsidR="00335454">
        <w:rPr>
          <w:rFonts w:ascii="Book Antiqua" w:hAnsi="Book Antiqua" w:cs="Arial"/>
        </w:rPr>
        <w:t>CTUIL</w:t>
      </w:r>
      <w:r w:rsidRPr="00F10BD2">
        <w:rPr>
          <w:rFonts w:ascii="Book Antiqua" w:hAnsi="Book Antiqua" w:cs="Arial"/>
        </w:rPr>
        <w:t xml:space="preserve"> reserves the sole right to consider our request for granting us the access to the Bidding Documents for the subject package or otherwise and its decision in this regard shall be final and binding.</w:t>
      </w:r>
    </w:p>
    <w:p w14:paraId="2FB10F6B" w14:textId="77777777" w:rsidR="00644C7E" w:rsidRPr="00F10BD2" w:rsidRDefault="00644C7E" w:rsidP="00644C7E">
      <w:pPr>
        <w:spacing w:after="0" w:line="240" w:lineRule="auto"/>
        <w:jc w:val="both"/>
        <w:rPr>
          <w:rFonts w:ascii="Book Antiqua" w:hAnsi="Book Antiqua" w:cs="Arial"/>
        </w:rPr>
      </w:pPr>
    </w:p>
    <w:p w14:paraId="36A93B69" w14:textId="77777777" w:rsidR="00644C7E" w:rsidRPr="00F10BD2" w:rsidRDefault="00644C7E" w:rsidP="00644C7E">
      <w:pPr>
        <w:spacing w:after="0" w:line="240" w:lineRule="auto"/>
        <w:rPr>
          <w:rFonts w:ascii="Book Antiqua" w:hAnsi="Book Antiqua" w:cs="Arial"/>
        </w:rPr>
      </w:pPr>
      <w:r w:rsidRPr="00F10BD2">
        <w:rPr>
          <w:rFonts w:ascii="Book Antiqua" w:hAnsi="Book Antiqua" w:cs="Arial"/>
        </w:rPr>
        <w:t>Thanking you,</w:t>
      </w:r>
    </w:p>
    <w:p w14:paraId="1559062F" w14:textId="77777777" w:rsidR="00644C7E" w:rsidRPr="00F10BD2" w:rsidRDefault="00644C7E" w:rsidP="00644C7E">
      <w:pPr>
        <w:spacing w:after="0" w:line="240" w:lineRule="auto"/>
        <w:rPr>
          <w:rFonts w:ascii="Book Antiqua" w:hAnsi="Book Antiqua" w:cs="Arial"/>
        </w:rPr>
      </w:pPr>
    </w:p>
    <w:p w14:paraId="134F0727" w14:textId="77777777" w:rsidR="00644C7E" w:rsidRPr="00F10BD2" w:rsidRDefault="00644C7E" w:rsidP="00644C7E">
      <w:pPr>
        <w:spacing w:after="0" w:line="240" w:lineRule="auto"/>
        <w:rPr>
          <w:rFonts w:ascii="Book Antiqua" w:hAnsi="Book Antiqua" w:cs="Arial"/>
        </w:rPr>
      </w:pPr>
      <w:r w:rsidRPr="00F10BD2">
        <w:rPr>
          <w:rFonts w:ascii="Book Antiqua" w:hAnsi="Book Antiqua" w:cs="Arial"/>
        </w:rPr>
        <w:t>____________________</w:t>
      </w:r>
    </w:p>
    <w:p w14:paraId="59D220FC" w14:textId="77777777" w:rsidR="00644C7E" w:rsidRPr="00F10BD2" w:rsidRDefault="00644C7E" w:rsidP="00644C7E">
      <w:pPr>
        <w:spacing w:after="0" w:line="240" w:lineRule="auto"/>
        <w:rPr>
          <w:rFonts w:ascii="Book Antiqua" w:hAnsi="Book Antiqua" w:cs="Arial"/>
          <w:b/>
          <w:bCs/>
        </w:rPr>
      </w:pPr>
      <w:r w:rsidRPr="00F10BD2">
        <w:rPr>
          <w:rFonts w:ascii="Book Antiqua" w:hAnsi="Book Antiqua" w:cs="Arial"/>
          <w:b/>
          <w:bCs/>
        </w:rPr>
        <w:t xml:space="preserve">Enclosures: </w:t>
      </w:r>
    </w:p>
    <w:p w14:paraId="6D4837C4" w14:textId="77777777" w:rsidR="00644C7E" w:rsidRPr="00F10BD2" w:rsidRDefault="00644C7E" w:rsidP="00644C7E">
      <w:pPr>
        <w:spacing w:after="0" w:line="240" w:lineRule="auto"/>
        <w:rPr>
          <w:rFonts w:ascii="Book Antiqua" w:hAnsi="Book Antiqua" w:cs="Arial"/>
        </w:rPr>
      </w:pPr>
      <w:r w:rsidRPr="00F10BD2">
        <w:rPr>
          <w:rFonts w:ascii="Book Antiqua" w:hAnsi="Book Antiqua" w:cs="Arial"/>
        </w:rPr>
        <w:tab/>
      </w:r>
      <w:r w:rsidRPr="00F10BD2">
        <w:rPr>
          <w:rFonts w:ascii="Book Antiqua" w:hAnsi="Book Antiqua" w:cs="Arial"/>
        </w:rPr>
        <w:tab/>
        <w:t>1. Signed copy of Non-Disclosure Agreement (NDA)</w:t>
      </w:r>
    </w:p>
    <w:p w14:paraId="06903A57" w14:textId="77777777" w:rsidR="00644C7E" w:rsidRPr="00F10BD2" w:rsidRDefault="00644C7E" w:rsidP="00644C7E">
      <w:pPr>
        <w:spacing w:after="0" w:line="240" w:lineRule="auto"/>
        <w:rPr>
          <w:rFonts w:ascii="Book Antiqua" w:hAnsi="Book Antiqua" w:cs="Arial"/>
        </w:rPr>
      </w:pPr>
      <w:r w:rsidRPr="00F10BD2">
        <w:rPr>
          <w:rFonts w:ascii="Book Antiqua" w:hAnsi="Book Antiqua" w:cs="Arial"/>
        </w:rPr>
        <w:tab/>
      </w:r>
      <w:r w:rsidRPr="00F10BD2">
        <w:rPr>
          <w:rFonts w:ascii="Book Antiqua" w:hAnsi="Book Antiqua" w:cs="Arial"/>
        </w:rPr>
        <w:tab/>
        <w:t>2. POA of signatory of NDA</w:t>
      </w:r>
    </w:p>
    <w:p w14:paraId="0D93CC04" w14:textId="47BAF5CC" w:rsidR="004D2216" w:rsidRPr="004A411B" w:rsidRDefault="004D2216" w:rsidP="00644C7E">
      <w:pPr>
        <w:spacing w:line="240" w:lineRule="auto"/>
        <w:jc w:val="both"/>
        <w:rPr>
          <w:rFonts w:ascii="Book Antiqua" w:hAnsi="Book Antiqua"/>
        </w:rPr>
      </w:pPr>
    </w:p>
    <w:sectPr w:rsidR="004D2216" w:rsidRPr="004A411B" w:rsidSect="00872BB7">
      <w:headerReference w:type="even" r:id="rId7"/>
      <w:headerReference w:type="default" r:id="rId8"/>
      <w:footerReference w:type="even" r:id="rId9"/>
      <w:footerReference w:type="default" r:id="rId10"/>
      <w:headerReference w:type="first" r:id="rId11"/>
      <w:footerReference w:type="first" r:id="rId12"/>
      <w:pgSz w:w="11906" w:h="16838"/>
      <w:pgMar w:top="108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EB2CC" w14:textId="77777777" w:rsidR="003228E0" w:rsidRDefault="003228E0" w:rsidP="007923AB">
      <w:pPr>
        <w:spacing w:after="0" w:line="240" w:lineRule="auto"/>
      </w:pPr>
      <w:r>
        <w:separator/>
      </w:r>
    </w:p>
  </w:endnote>
  <w:endnote w:type="continuationSeparator" w:id="0">
    <w:p w14:paraId="563FB891" w14:textId="77777777" w:rsidR="003228E0" w:rsidRDefault="003228E0" w:rsidP="00792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FCBA3" w14:textId="77777777" w:rsidR="0010219C" w:rsidRDefault="001021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22D05" w14:textId="67DBE701" w:rsidR="00B2181A" w:rsidRDefault="00B218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38C58" w14:textId="77777777" w:rsidR="0010219C" w:rsidRDefault="00102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84804" w14:textId="77777777" w:rsidR="003228E0" w:rsidRDefault="003228E0" w:rsidP="007923AB">
      <w:pPr>
        <w:spacing w:after="0" w:line="240" w:lineRule="auto"/>
      </w:pPr>
      <w:r>
        <w:separator/>
      </w:r>
    </w:p>
  </w:footnote>
  <w:footnote w:type="continuationSeparator" w:id="0">
    <w:p w14:paraId="720A6537" w14:textId="77777777" w:rsidR="003228E0" w:rsidRDefault="003228E0" w:rsidP="007923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F86E0" w14:textId="77777777" w:rsidR="0010219C" w:rsidRDefault="001021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BD962" w14:textId="3581AFED" w:rsidR="007923AB" w:rsidRPr="003A6E32" w:rsidRDefault="00795283" w:rsidP="007923AB">
    <w:pPr>
      <w:pStyle w:val="Header"/>
      <w:jc w:val="center"/>
      <w:rPr>
        <w:rFonts w:ascii="Book Antiqua" w:hAnsi="Book Antiqua"/>
        <w:u w:val="single"/>
        <w:lang w:val="en-US"/>
      </w:rPr>
    </w:pPr>
    <w:r w:rsidRPr="003A6E32">
      <w:rPr>
        <w:rFonts w:ascii="Book Antiqua" w:hAnsi="Book Antiqua"/>
        <w:u w:val="single"/>
        <w:lang w:val="en-US"/>
      </w:rPr>
      <w:t xml:space="preserve">  </w:t>
    </w:r>
    <w:r w:rsidR="00954798" w:rsidRPr="003A6E32">
      <w:rPr>
        <w:rFonts w:ascii="Book Antiqua" w:hAnsi="Book Antiqua"/>
        <w:u w:val="single"/>
        <w:lang w:val="en-US"/>
      </w:rPr>
      <w:t>To be signed on the letter head of the firm requesting for issuance of Bidding Documents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1C2C5" w14:textId="77777777" w:rsidR="0010219C" w:rsidRDefault="001021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BA00E1"/>
    <w:multiLevelType w:val="hybridMultilevel"/>
    <w:tmpl w:val="661A4F86"/>
    <w:lvl w:ilvl="0" w:tplc="F6BC2DA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794595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E24"/>
    <w:rsid w:val="00000D68"/>
    <w:rsid w:val="000128A4"/>
    <w:rsid w:val="000159E6"/>
    <w:rsid w:val="00021D07"/>
    <w:rsid w:val="000539CC"/>
    <w:rsid w:val="000B3063"/>
    <w:rsid w:val="000B6BEA"/>
    <w:rsid w:val="000D763E"/>
    <w:rsid w:val="0010219C"/>
    <w:rsid w:val="00115BED"/>
    <w:rsid w:val="0015306A"/>
    <w:rsid w:val="00173213"/>
    <w:rsid w:val="0020482D"/>
    <w:rsid w:val="002648A3"/>
    <w:rsid w:val="002740CD"/>
    <w:rsid w:val="0028079F"/>
    <w:rsid w:val="002A28F1"/>
    <w:rsid w:val="002C175A"/>
    <w:rsid w:val="002E0170"/>
    <w:rsid w:val="002E0D14"/>
    <w:rsid w:val="002F0F01"/>
    <w:rsid w:val="003228E0"/>
    <w:rsid w:val="00335454"/>
    <w:rsid w:val="003A6E32"/>
    <w:rsid w:val="003D1A46"/>
    <w:rsid w:val="00431596"/>
    <w:rsid w:val="00440162"/>
    <w:rsid w:val="004536B1"/>
    <w:rsid w:val="004547A4"/>
    <w:rsid w:val="004A411B"/>
    <w:rsid w:val="004D2216"/>
    <w:rsid w:val="004F3A18"/>
    <w:rsid w:val="00507A24"/>
    <w:rsid w:val="00531BDC"/>
    <w:rsid w:val="005E5A19"/>
    <w:rsid w:val="005F1C33"/>
    <w:rsid w:val="00643E0B"/>
    <w:rsid w:val="00644C7E"/>
    <w:rsid w:val="0068317C"/>
    <w:rsid w:val="00683E56"/>
    <w:rsid w:val="006B6462"/>
    <w:rsid w:val="006E1969"/>
    <w:rsid w:val="007178E8"/>
    <w:rsid w:val="00723FC0"/>
    <w:rsid w:val="007923AB"/>
    <w:rsid w:val="00795283"/>
    <w:rsid w:val="00845FB6"/>
    <w:rsid w:val="00846890"/>
    <w:rsid w:val="00870FCA"/>
    <w:rsid w:val="00872BB7"/>
    <w:rsid w:val="00891552"/>
    <w:rsid w:val="008B6C7D"/>
    <w:rsid w:val="008D5D53"/>
    <w:rsid w:val="00954549"/>
    <w:rsid w:val="00954798"/>
    <w:rsid w:val="009C6BB0"/>
    <w:rsid w:val="009F4707"/>
    <w:rsid w:val="00A554FB"/>
    <w:rsid w:val="00A92536"/>
    <w:rsid w:val="00AA34F5"/>
    <w:rsid w:val="00AA7F9E"/>
    <w:rsid w:val="00AC3DCF"/>
    <w:rsid w:val="00AF0A07"/>
    <w:rsid w:val="00B2181A"/>
    <w:rsid w:val="00B2645A"/>
    <w:rsid w:val="00B44BFD"/>
    <w:rsid w:val="00B64815"/>
    <w:rsid w:val="00B722DD"/>
    <w:rsid w:val="00C51C87"/>
    <w:rsid w:val="00C575D4"/>
    <w:rsid w:val="00C62580"/>
    <w:rsid w:val="00C807EF"/>
    <w:rsid w:val="00C92783"/>
    <w:rsid w:val="00CB0E24"/>
    <w:rsid w:val="00CD0B14"/>
    <w:rsid w:val="00CD2DBB"/>
    <w:rsid w:val="00D03633"/>
    <w:rsid w:val="00D30186"/>
    <w:rsid w:val="00D60E21"/>
    <w:rsid w:val="00D85D72"/>
    <w:rsid w:val="00DB3003"/>
    <w:rsid w:val="00DE0895"/>
    <w:rsid w:val="00E23CBF"/>
    <w:rsid w:val="00E33972"/>
    <w:rsid w:val="00E77662"/>
    <w:rsid w:val="00EB1AE3"/>
    <w:rsid w:val="00F22BDD"/>
    <w:rsid w:val="00FF67F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51943"/>
  <w15:chartTrackingRefBased/>
  <w15:docId w15:val="{F200C31A-3184-4015-8839-805005E18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5D53"/>
    <w:pPr>
      <w:ind w:left="720"/>
      <w:contextualSpacing/>
    </w:pPr>
  </w:style>
  <w:style w:type="paragraph" w:styleId="Header">
    <w:name w:val="header"/>
    <w:basedOn w:val="Normal"/>
    <w:link w:val="HeaderChar"/>
    <w:uiPriority w:val="99"/>
    <w:unhideWhenUsed/>
    <w:rsid w:val="007923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3AB"/>
  </w:style>
  <w:style w:type="paragraph" w:styleId="Footer">
    <w:name w:val="footer"/>
    <w:basedOn w:val="Normal"/>
    <w:link w:val="FooterChar"/>
    <w:uiPriority w:val="99"/>
    <w:unhideWhenUsed/>
    <w:rsid w:val="007923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3AB"/>
  </w:style>
  <w:style w:type="character" w:styleId="CommentReference">
    <w:name w:val="annotation reference"/>
    <w:basedOn w:val="DefaultParagraphFont"/>
    <w:uiPriority w:val="99"/>
    <w:semiHidden/>
    <w:unhideWhenUsed/>
    <w:rsid w:val="00AF0A07"/>
    <w:rPr>
      <w:sz w:val="16"/>
      <w:szCs w:val="16"/>
    </w:rPr>
  </w:style>
  <w:style w:type="paragraph" w:styleId="CommentText">
    <w:name w:val="annotation text"/>
    <w:basedOn w:val="Normal"/>
    <w:link w:val="CommentTextChar"/>
    <w:uiPriority w:val="99"/>
    <w:semiHidden/>
    <w:unhideWhenUsed/>
    <w:rsid w:val="00AF0A07"/>
    <w:pPr>
      <w:spacing w:line="240" w:lineRule="auto"/>
    </w:pPr>
    <w:rPr>
      <w:sz w:val="20"/>
      <w:szCs w:val="20"/>
    </w:rPr>
  </w:style>
  <w:style w:type="character" w:customStyle="1" w:styleId="CommentTextChar">
    <w:name w:val="Comment Text Char"/>
    <w:basedOn w:val="DefaultParagraphFont"/>
    <w:link w:val="CommentText"/>
    <w:uiPriority w:val="99"/>
    <w:semiHidden/>
    <w:rsid w:val="00AF0A07"/>
    <w:rPr>
      <w:sz w:val="20"/>
      <w:szCs w:val="20"/>
    </w:rPr>
  </w:style>
  <w:style w:type="paragraph" w:styleId="CommentSubject">
    <w:name w:val="annotation subject"/>
    <w:basedOn w:val="CommentText"/>
    <w:next w:val="CommentText"/>
    <w:link w:val="CommentSubjectChar"/>
    <w:uiPriority w:val="99"/>
    <w:semiHidden/>
    <w:unhideWhenUsed/>
    <w:rsid w:val="00AF0A07"/>
    <w:rPr>
      <w:b/>
      <w:bCs/>
    </w:rPr>
  </w:style>
  <w:style w:type="character" w:customStyle="1" w:styleId="CommentSubjectChar">
    <w:name w:val="Comment Subject Char"/>
    <w:basedOn w:val="CommentTextChar"/>
    <w:link w:val="CommentSubject"/>
    <w:uiPriority w:val="99"/>
    <w:semiHidden/>
    <w:rsid w:val="00AF0A07"/>
    <w:rPr>
      <w:b/>
      <w:bCs/>
      <w:sz w:val="20"/>
      <w:szCs w:val="20"/>
    </w:rPr>
  </w:style>
  <w:style w:type="table" w:styleId="TableGrid">
    <w:name w:val="Table Grid"/>
    <w:basedOn w:val="TableNormal"/>
    <w:uiPriority w:val="39"/>
    <w:rsid w:val="00683E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4746840">
      <w:bodyDiv w:val="1"/>
      <w:marLeft w:val="0"/>
      <w:marRight w:val="0"/>
      <w:marTop w:val="0"/>
      <w:marBottom w:val="0"/>
      <w:divBdr>
        <w:top w:val="none" w:sz="0" w:space="0" w:color="auto"/>
        <w:left w:val="none" w:sz="0" w:space="0" w:color="auto"/>
        <w:bottom w:val="none" w:sz="0" w:space="0" w:color="auto"/>
        <w:right w:val="none" w:sz="0" w:space="0" w:color="auto"/>
      </w:divBdr>
    </w:div>
    <w:div w:id="169549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Atul</dc:creator>
  <cp:keywords/>
  <dc:description/>
  <cp:lastModifiedBy>Rahul . {राहुल}</cp:lastModifiedBy>
  <cp:revision>55</cp:revision>
  <cp:lastPrinted>2023-04-24T11:11:00Z</cp:lastPrinted>
  <dcterms:created xsi:type="dcterms:W3CDTF">2023-04-21T17:03:00Z</dcterms:created>
  <dcterms:modified xsi:type="dcterms:W3CDTF">2025-03-09T06:26:00Z</dcterms:modified>
</cp:coreProperties>
</file>